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Default="0024128A" w:rsidP="001B6473">
      <w:pPr>
        <w:jc w:val="center"/>
        <w:rPr>
          <w:rFonts w:ascii="Helvetica Light"/>
          <w:color w:val="593C1E"/>
          <w:sz w:val="48"/>
          <w:szCs w:val="40"/>
        </w:rPr>
      </w:pPr>
    </w:p>
    <w:p w14:paraId="1E1B7C9A" w14:textId="6D312B48"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CF6AD0">
        <w:rPr>
          <w:noProof/>
          <w:sz w:val="48"/>
        </w:rPr>
        <w:t>86 Proof S</w:t>
      </w:r>
      <w:r w:rsidR="007E46A7">
        <w:rPr>
          <w:noProof/>
          <w:sz w:val="48"/>
        </w:rPr>
        <w:t xml:space="preserve">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180F006E" w14:textId="52C58F07" w:rsidR="00CF6AD0" w:rsidRPr="00BE55D4" w:rsidRDefault="003C677D" w:rsidP="00CF6AD0">
      <w:pPr>
        <w:pStyle w:val="Default"/>
        <w:ind w:right="720"/>
        <w:rPr>
          <w:sz w:val="24"/>
        </w:rPr>
      </w:pPr>
      <w:bookmarkStart w:id="0" w:name="_GoBack"/>
      <w:r>
        <w:rPr>
          <w:noProof/>
        </w:rPr>
        <w:drawing>
          <wp:anchor distT="0" distB="0" distL="114300" distR="114300" simplePos="0" relativeHeight="251666944" behindDoc="0" locked="0" layoutInCell="1" allowOverlap="1" wp14:anchorId="1A103F74" wp14:editId="6A5BF820">
            <wp:simplePos x="0" y="0"/>
            <wp:positionH relativeFrom="page">
              <wp:posOffset>5863590</wp:posOffset>
            </wp:positionH>
            <wp:positionV relativeFrom="page">
              <wp:posOffset>3085465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bookmarkEnd w:id="0"/>
      <w:r w:rsidR="00CF6AD0" w:rsidRPr="00BE55D4">
        <w:rPr>
          <w:rFonts w:ascii="Arial" w:hAnsi="Arial" w:cs="Arial"/>
          <w:i/>
          <w:color w:val="593C1E"/>
          <w:sz w:val="24"/>
          <w:szCs w:val="20"/>
        </w:rPr>
        <w:t>This collection offers a comprehensive range of single malts, up to 20 years old, from each of the distilling areas of Scotland.  All bottled at 86 proof, and are offered in color coordinated presentation tins with matching labels, identifying the regions of distillation.</w:t>
      </w:r>
    </w:p>
    <w:p w14:paraId="6DCC84C4" w14:textId="0C3E72C4"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3563CEA">
                <wp:simplePos x="0" y="0"/>
                <wp:positionH relativeFrom="column">
                  <wp:posOffset>76200</wp:posOffset>
                </wp:positionH>
                <wp:positionV relativeFrom="paragraph">
                  <wp:posOffset>61595</wp:posOffset>
                </wp:positionV>
                <wp:extent cx="3371850" cy="571500"/>
                <wp:effectExtent l="0" t="0" r="635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7F9C43" w14:textId="77777777" w:rsidR="00CF6AD0" w:rsidRDefault="00CF6AD0" w:rsidP="00CF6AD0">
                            <w:pPr>
                              <w:pStyle w:val="Heading"/>
                              <w:rPr>
                                <w:rFonts w:ascii="Helvetica Light"/>
                                <w:b w:val="0"/>
                                <w:bCs w:val="0"/>
                                <w:color w:val="593C1E"/>
                                <w:sz w:val="40"/>
                                <w:szCs w:val="40"/>
                              </w:rPr>
                            </w:pPr>
                            <w:proofErr w:type="spellStart"/>
                            <w:r>
                              <w:rPr>
                                <w:rFonts w:ascii="Helvetica Light"/>
                                <w:b w:val="0"/>
                                <w:bCs w:val="0"/>
                                <w:color w:val="593C1E"/>
                                <w:sz w:val="40"/>
                                <w:szCs w:val="40"/>
                              </w:rPr>
                              <w:t>Linkwood</w:t>
                            </w:r>
                            <w:proofErr w:type="spellEnd"/>
                            <w:r>
                              <w:rPr>
                                <w:rFonts w:ascii="Helvetica Light"/>
                                <w:b w:val="0"/>
                                <w:bCs w:val="0"/>
                                <w:color w:val="593C1E"/>
                                <w:sz w:val="40"/>
                                <w:szCs w:val="40"/>
                              </w:rPr>
                              <w:t xml:space="preserve"> 1995</w:t>
                            </w:r>
                          </w:p>
                          <w:p w14:paraId="3E9A889D" w14:textId="7AA0D91A" w:rsidR="00CF6AD0" w:rsidRPr="008C4591" w:rsidRDefault="0047127B" w:rsidP="00CF6AD0">
                            <w:pPr>
                              <w:rPr>
                                <w:rFonts w:ascii="Helvetica" w:hAnsi="Helvetica"/>
                              </w:rPr>
                            </w:pPr>
                            <w:r>
                              <w:rPr>
                                <w:rFonts w:ascii="Helvetica" w:hAnsi="Helvetica"/>
                              </w:rPr>
                              <w:t xml:space="preserve">HIGHLAND </w:t>
                            </w:r>
                            <w:r w:rsidRPr="008C4591">
                              <w:rPr>
                                <w:rFonts w:ascii="Helvetica" w:hAnsi="Helvetica"/>
                              </w:rPr>
                              <w:t xml:space="preserve">REGION </w:t>
                            </w:r>
                            <w:r w:rsidR="00CF6AD0" w:rsidRPr="008C4591">
                              <w:rPr>
                                <w:rFonts w:ascii="Helvetica" w:hAnsi="Helvetica"/>
                              </w:rPr>
                              <w:t>• HOGSHEAD CASK</w:t>
                            </w:r>
                          </w:p>
                          <w:p w14:paraId="2944BED1" w14:textId="30667F96"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7" type="#_x0000_t202" style="position:absolute;margin-left:6pt;margin-top:4.85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" filled="f" fillcolor="#fffffe" stroked="f" strokecolor="#212120" insetpen="t">
                <v:textbox inset="2.88pt,2.88pt,2.88pt,2.88pt">
                  <w:txbxContent>
                    <w:p w14:paraId="547F9C43" w14:textId="77777777" w:rsidR="00CF6AD0" w:rsidRDefault="00CF6AD0" w:rsidP="00CF6AD0">
                      <w:pPr>
                        <w:pStyle w:val="Heading"/>
                        <w:rPr>
                          <w:rFonts w:ascii="Helvetica Light"/>
                          <w:b w:val="0"/>
                          <w:bCs w:val="0"/>
                          <w:color w:val="593C1E"/>
                          <w:sz w:val="40"/>
                          <w:szCs w:val="40"/>
                        </w:rPr>
                      </w:pPr>
                      <w:proofErr w:type="spellStart"/>
                      <w:r>
                        <w:rPr>
                          <w:rFonts w:ascii="Helvetica Light"/>
                          <w:b w:val="0"/>
                          <w:bCs w:val="0"/>
                          <w:color w:val="593C1E"/>
                          <w:sz w:val="40"/>
                          <w:szCs w:val="40"/>
                        </w:rPr>
                        <w:t>Linkwood</w:t>
                      </w:r>
                      <w:proofErr w:type="spellEnd"/>
                      <w:r>
                        <w:rPr>
                          <w:rFonts w:ascii="Helvetica Light"/>
                          <w:b w:val="0"/>
                          <w:bCs w:val="0"/>
                          <w:color w:val="593C1E"/>
                          <w:sz w:val="40"/>
                          <w:szCs w:val="40"/>
                        </w:rPr>
                        <w:t xml:space="preserve"> 1995</w:t>
                      </w:r>
                    </w:p>
                    <w:p w14:paraId="3E9A889D" w14:textId="7AA0D91A" w:rsidR="00CF6AD0" w:rsidRPr="008C4591" w:rsidRDefault="0047127B" w:rsidP="00CF6AD0">
                      <w:pPr>
                        <w:rPr>
                          <w:rFonts w:ascii="Helvetica" w:hAnsi="Helvetica"/>
                        </w:rPr>
                      </w:pPr>
                      <w:r>
                        <w:rPr>
                          <w:rFonts w:ascii="Helvetica" w:hAnsi="Helvetica"/>
                        </w:rPr>
                        <w:t xml:space="preserve">HIGHLAND </w:t>
                      </w:r>
                      <w:r w:rsidRPr="008C4591">
                        <w:rPr>
                          <w:rFonts w:ascii="Helvetica" w:hAnsi="Helvetica"/>
                        </w:rPr>
                        <w:t xml:space="preserve">REGION </w:t>
                      </w:r>
                      <w:bookmarkStart w:id="1" w:name="_GoBack"/>
                      <w:bookmarkEnd w:id="1"/>
                      <w:r w:rsidR="00CF6AD0" w:rsidRPr="008C4591">
                        <w:rPr>
                          <w:rFonts w:ascii="Helvetica" w:hAnsi="Helvetica"/>
                        </w:rPr>
                        <w:t>• HOGSHEAD CASK</w:t>
                      </w:r>
                    </w:p>
                    <w:p w14:paraId="2944BED1" w14:textId="30667F96"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6BB3727F" w:rsidR="00CD7AC1" w:rsidRPr="00CD7AC1" w:rsidRDefault="001B6473" w:rsidP="00CD7AC1">
      <w:r>
        <w:tab/>
      </w:r>
    </w:p>
    <w:p w14:paraId="7955D798" w14:textId="3758636A" w:rsidR="00CD7AC1" w:rsidRPr="00CD7AC1" w:rsidRDefault="007424FC" w:rsidP="00CD7AC1">
      <w:r>
        <w:rPr>
          <w:noProof/>
          <w:color w:val="auto"/>
          <w:kern w:val="0"/>
        </w:rPr>
        <mc:AlternateContent>
          <mc:Choice Requires="wps">
            <w:drawing>
              <wp:anchor distT="36576" distB="36576" distL="36576" distR="36576" simplePos="0" relativeHeight="251649024" behindDoc="0" locked="0" layoutInCell="1" allowOverlap="1" wp14:anchorId="62971584" wp14:editId="4A2E97AB">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A4C63D"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18</w:t>
                            </w:r>
                            <w:r w:rsidRPr="001B6473">
                              <w:rPr>
                                <w:rFonts w:ascii="Helvetica" w:hAnsi="Helvetica"/>
                                <w:sz w:val="22"/>
                                <w:szCs w:val="19"/>
                              </w:rPr>
                              <w:t xml:space="preserve"> years</w:t>
                            </w:r>
                          </w:p>
                          <w:p w14:paraId="3455C0EB"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January 1995</w:t>
                            </w:r>
                          </w:p>
                          <w:p w14:paraId="58D6B808"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January 2014</w:t>
                            </w:r>
                          </w:p>
                          <w:p w14:paraId="405F01BE"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17D2B303"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658</w:t>
                            </w:r>
                          </w:p>
                          <w:p w14:paraId="092A3D87" w14:textId="77777777" w:rsidR="00CF6AD0" w:rsidRDefault="00CF6AD0" w:rsidP="00CF6AD0">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Pr>
                                <w:rFonts w:ascii="Helvetica" w:hAnsi="Helvetica"/>
                                <w:sz w:val="22"/>
                                <w:szCs w:val="19"/>
                              </w:rPr>
                              <w:t>359</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4N/AIAAI0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MeReD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08A4C63D"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18</w:t>
                      </w:r>
                      <w:r w:rsidRPr="001B6473">
                        <w:rPr>
                          <w:rFonts w:ascii="Helvetica" w:hAnsi="Helvetica"/>
                          <w:sz w:val="22"/>
                          <w:szCs w:val="19"/>
                        </w:rPr>
                        <w:t xml:space="preserve"> years</w:t>
                      </w:r>
                    </w:p>
                    <w:p w14:paraId="3455C0EB"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January 1995</w:t>
                      </w:r>
                    </w:p>
                    <w:p w14:paraId="58D6B808"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January 2014</w:t>
                      </w:r>
                    </w:p>
                    <w:p w14:paraId="405F01BE"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17D2B303"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658</w:t>
                      </w:r>
                    </w:p>
                    <w:p w14:paraId="092A3D87" w14:textId="77777777" w:rsidR="00CF6AD0" w:rsidRDefault="00CF6AD0" w:rsidP="00CF6AD0">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Pr>
                          <w:rFonts w:ascii="Helvetica" w:hAnsi="Helvetica"/>
                          <w:sz w:val="22"/>
                          <w:szCs w:val="19"/>
                        </w:rPr>
                        <w:t>359</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p>
    <w:p w14:paraId="6D3CDE13" w14:textId="54EAAE53" w:rsidR="00CD7AC1" w:rsidRPr="00CD7AC1" w:rsidRDefault="00AC726C" w:rsidP="00CD7AC1">
      <w:r>
        <w:rPr>
          <w:noProof/>
        </w:rPr>
        <w:drawing>
          <wp:anchor distT="0" distB="0" distL="114300" distR="114300" simplePos="0" relativeHeight="251664896" behindDoc="1" locked="0" layoutInCell="1" allowOverlap="1" wp14:anchorId="19B6339D" wp14:editId="33F426A6">
            <wp:simplePos x="0" y="0"/>
            <wp:positionH relativeFrom="page">
              <wp:posOffset>204716</wp:posOffset>
            </wp:positionH>
            <wp:positionV relativeFrom="page">
              <wp:posOffset>4191910</wp:posOffset>
            </wp:positionV>
            <wp:extent cx="2906395" cy="2906395"/>
            <wp:effectExtent l="0" t="0" r="8255" b="8255"/>
            <wp:wrapThrough wrapText="bothSides">
              <wp:wrapPolygon edited="0">
                <wp:start x="0" y="0"/>
                <wp:lineTo x="0" y="21520"/>
                <wp:lineTo x="21520" y="21520"/>
                <wp:lineTo x="21520"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06395" cy="2906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20627B" w14:textId="3F4A0C9B" w:rsidR="00CD7AC1" w:rsidRPr="00CD7AC1" w:rsidRDefault="00CD7AC1" w:rsidP="00CD7AC1"/>
    <w:p w14:paraId="1C6EF1F6" w14:textId="6BA73FE6"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552E91D9" w:rsidR="00CD7AC1" w:rsidRPr="00CD7AC1" w:rsidRDefault="00CD7AC1" w:rsidP="00CD7AC1"/>
    <w:p w14:paraId="5DBBE9C9" w14:textId="769E1F00" w:rsidR="00CD7AC1" w:rsidRPr="00CD7AC1" w:rsidRDefault="008347F2" w:rsidP="00CD7AC1">
      <w:r>
        <w:rPr>
          <w:noProof/>
        </w:rPr>
        <mc:AlternateContent>
          <mc:Choice Requires="wps">
            <w:drawing>
              <wp:anchor distT="0" distB="0" distL="114300" distR="114300" simplePos="0" relativeHeight="251657216" behindDoc="0" locked="0" layoutInCell="1" allowOverlap="1" wp14:anchorId="59215DC4" wp14:editId="73B7F7A0">
                <wp:simplePos x="0" y="0"/>
                <wp:positionH relativeFrom="column">
                  <wp:posOffset>88388</wp:posOffset>
                </wp:positionH>
                <wp:positionV relativeFrom="paragraph">
                  <wp:posOffset>31276</wp:posOffset>
                </wp:positionV>
                <wp:extent cx="3942080" cy="1405217"/>
                <wp:effectExtent l="0" t="0" r="1270" b="508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40521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09B22A0" w14:textId="77777777" w:rsidR="00CF6AD0" w:rsidRPr="00CC2B58" w:rsidRDefault="00CF6AD0" w:rsidP="00CF6AD0">
                            <w:pPr>
                              <w:widowControl w:val="0"/>
                              <w:spacing w:line="280" w:lineRule="exact"/>
                              <w:rPr>
                                <w:rFonts w:ascii="Arial" w:hAnsi="Arial" w:cs="Arial"/>
                                <w:i/>
                                <w:iCs/>
                                <w:color w:val="F28D2C"/>
                                <w:sz w:val="16"/>
                                <w:szCs w:val="16"/>
                              </w:rPr>
                            </w:pPr>
                            <w:r w:rsidRPr="003342DA">
                              <w:rPr>
                                <w:rFonts w:ascii="Helvetica" w:hAnsi="Helvetica" w:cs="Arial"/>
                                <w:color w:val="1A1718"/>
                                <w:sz w:val="22"/>
                                <w:szCs w:val="28"/>
                              </w:rPr>
                              <w:t xml:space="preserve">The distillery takes its name from the nearby Brown family home, the </w:t>
                            </w:r>
                            <w:proofErr w:type="spellStart"/>
                            <w:r w:rsidRPr="003342DA">
                              <w:rPr>
                                <w:rFonts w:ascii="Helvetica" w:hAnsi="Helvetica" w:cs="Arial"/>
                                <w:color w:val="1A1718"/>
                                <w:sz w:val="22"/>
                                <w:szCs w:val="28"/>
                              </w:rPr>
                              <w:t>Linkwood</w:t>
                            </w:r>
                            <w:proofErr w:type="spellEnd"/>
                            <w:r w:rsidRPr="003342DA">
                              <w:rPr>
                                <w:rFonts w:ascii="Helvetica" w:hAnsi="Helvetica" w:cs="Arial"/>
                                <w:color w:val="1A1718"/>
                                <w:sz w:val="22"/>
                                <w:szCs w:val="28"/>
                              </w:rPr>
                              <w:t xml:space="preserve"> house. James Walker &amp; Co. ran the distillery from 1842 until 1868 when Peter Brown died and his son, William, succeeded him.  In 1872 William completely rebuilt the distillery. In 1932 </w:t>
                            </w:r>
                            <w:proofErr w:type="spellStart"/>
                            <w:r w:rsidRPr="003342DA">
                              <w:rPr>
                                <w:rFonts w:ascii="Helvetica" w:hAnsi="Helvetica" w:cs="Arial"/>
                                <w:color w:val="1A1718"/>
                                <w:sz w:val="22"/>
                                <w:szCs w:val="28"/>
                              </w:rPr>
                              <w:t>Linkwood</w:t>
                            </w:r>
                            <w:proofErr w:type="spellEnd"/>
                            <w:r w:rsidRPr="003342DA">
                              <w:rPr>
                                <w:rFonts w:ascii="Helvetica" w:hAnsi="Helvetica" w:cs="Arial"/>
                                <w:color w:val="1A1718"/>
                                <w:sz w:val="22"/>
                                <w:szCs w:val="28"/>
                              </w:rPr>
                              <w:t xml:space="preserve"> came under the ownership of SMD and subsequently Diageo.</w:t>
                            </w:r>
                          </w:p>
                          <w:p w14:paraId="5022BED3" w14:textId="405B7B6F" w:rsidR="007424FC" w:rsidRPr="00CC2B58" w:rsidRDefault="007424FC" w:rsidP="005B57BE">
                            <w:pPr>
                              <w:widowControl w:val="0"/>
                              <w:spacing w:line="280" w:lineRule="exact"/>
                              <w:rPr>
                                <w:rFonts w:ascii="Arial" w:hAnsi="Arial" w:cs="Arial"/>
                                <w:i/>
                                <w:iCs/>
                                <w:color w:val="F28D2C"/>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29" type="#_x0000_t202" style="position:absolute;margin-left:6.95pt;margin-top:2.45pt;width:310.4pt;height:1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" filled="f" fillcolor="#fffffe" stroked="f" strokecolor="#212120" insetpen="t">
                <v:textbox inset="2.88pt,2.88pt,2.88pt,2.88pt">
                  <w:txbxContent>
                    <w:p w14:paraId="109B22A0" w14:textId="77777777" w:rsidR="00CF6AD0" w:rsidRPr="00CC2B58" w:rsidRDefault="00CF6AD0" w:rsidP="00CF6AD0">
                      <w:pPr>
                        <w:widowControl w:val="0"/>
                        <w:spacing w:line="280" w:lineRule="exact"/>
                        <w:rPr>
                          <w:rFonts w:ascii="Arial" w:hAnsi="Arial" w:cs="Arial"/>
                          <w:i/>
                          <w:iCs/>
                          <w:color w:val="F28D2C"/>
                          <w:sz w:val="16"/>
                          <w:szCs w:val="16"/>
                        </w:rPr>
                      </w:pPr>
                      <w:r w:rsidRPr="003342DA">
                        <w:rPr>
                          <w:rFonts w:ascii="Helvetica" w:hAnsi="Helvetica" w:cs="Arial"/>
                          <w:color w:val="1A1718"/>
                          <w:sz w:val="22"/>
                          <w:szCs w:val="28"/>
                        </w:rPr>
                        <w:t xml:space="preserve">The distillery takes its name from the nearby Brown family home, the </w:t>
                      </w:r>
                      <w:proofErr w:type="spellStart"/>
                      <w:r w:rsidRPr="003342DA">
                        <w:rPr>
                          <w:rFonts w:ascii="Helvetica" w:hAnsi="Helvetica" w:cs="Arial"/>
                          <w:color w:val="1A1718"/>
                          <w:sz w:val="22"/>
                          <w:szCs w:val="28"/>
                        </w:rPr>
                        <w:t>Linkwood</w:t>
                      </w:r>
                      <w:proofErr w:type="spellEnd"/>
                      <w:r w:rsidRPr="003342DA">
                        <w:rPr>
                          <w:rFonts w:ascii="Helvetica" w:hAnsi="Helvetica" w:cs="Arial"/>
                          <w:color w:val="1A1718"/>
                          <w:sz w:val="22"/>
                          <w:szCs w:val="28"/>
                        </w:rPr>
                        <w:t xml:space="preserve"> house. James Walker &amp; Co. ran the distillery from 1842 until 1868 when Peter Brown died and his son, William, succeeded him.  In 1872 William completely rebuilt the distillery. In 1932 </w:t>
                      </w:r>
                      <w:proofErr w:type="spellStart"/>
                      <w:r w:rsidRPr="003342DA">
                        <w:rPr>
                          <w:rFonts w:ascii="Helvetica" w:hAnsi="Helvetica" w:cs="Arial"/>
                          <w:color w:val="1A1718"/>
                          <w:sz w:val="22"/>
                          <w:szCs w:val="28"/>
                        </w:rPr>
                        <w:t>Linkwood</w:t>
                      </w:r>
                      <w:proofErr w:type="spellEnd"/>
                      <w:r w:rsidRPr="003342DA">
                        <w:rPr>
                          <w:rFonts w:ascii="Helvetica" w:hAnsi="Helvetica" w:cs="Arial"/>
                          <w:color w:val="1A1718"/>
                          <w:sz w:val="22"/>
                          <w:szCs w:val="28"/>
                        </w:rPr>
                        <w:t xml:space="preserve"> came under the ownership of SMD and subsequently Diageo.</w:t>
                      </w:r>
                    </w:p>
                    <w:p w14:paraId="5022BED3" w14:textId="405B7B6F" w:rsidR="007424FC" w:rsidRPr="00CC2B58" w:rsidRDefault="007424FC" w:rsidP="005B57BE">
                      <w:pPr>
                        <w:widowControl w:val="0"/>
                        <w:spacing w:line="280" w:lineRule="exact"/>
                        <w:rPr>
                          <w:rFonts w:ascii="Arial" w:hAnsi="Arial" w:cs="Arial"/>
                          <w:i/>
                          <w:iCs/>
                          <w:color w:val="F28D2C"/>
                          <w:sz w:val="16"/>
                          <w:szCs w:val="16"/>
                        </w:rPr>
                      </w:pPr>
                    </w:p>
                  </w:txbxContent>
                </v:textbox>
              </v:shape>
            </w:pict>
          </mc:Fallback>
        </mc:AlternateContent>
      </w:r>
    </w:p>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3078280C" w:rsidR="00CD7AC1" w:rsidRPr="00CD7AC1" w:rsidRDefault="00CD7AC1" w:rsidP="00CD7AC1"/>
    <w:p w14:paraId="1C050511" w14:textId="7EBA3CC8" w:rsidR="00CD7AC1" w:rsidRPr="00CD7AC1" w:rsidRDefault="00CD7AC1" w:rsidP="00CD7AC1"/>
    <w:p w14:paraId="07A01214" w14:textId="5F758B9A" w:rsidR="00CD7AC1" w:rsidRPr="00CD7AC1" w:rsidRDefault="006005A4" w:rsidP="00CD7AC1">
      <w:r>
        <w:rPr>
          <w:noProof/>
          <w:color w:val="auto"/>
          <w:kern w:val="0"/>
        </w:rPr>
        <mc:AlternateContent>
          <mc:Choice Requires="wps">
            <w:drawing>
              <wp:anchor distT="36576" distB="36576" distL="36576" distR="36576" simplePos="0" relativeHeight="251678720" behindDoc="0" locked="0" layoutInCell="1" allowOverlap="1" wp14:anchorId="701708DC" wp14:editId="3EF2AE4D">
                <wp:simplePos x="0" y="0"/>
                <wp:positionH relativeFrom="column">
                  <wp:posOffset>59690</wp:posOffset>
                </wp:positionH>
                <wp:positionV relativeFrom="paragraph">
                  <wp:posOffset>139700</wp:posOffset>
                </wp:positionV>
                <wp:extent cx="3962400" cy="2023110"/>
                <wp:effectExtent l="0" t="0" r="0" b="0"/>
                <wp:wrapTight wrapText="bothSides">
                  <wp:wrapPolygon edited="0">
                    <wp:start x="0" y="0"/>
                    <wp:lineTo x="0" y="21356"/>
                    <wp:lineTo x="21496" y="21356"/>
                    <wp:lineTo x="21496"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0231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5EFFE729"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light </w:t>
                            </w:r>
                            <w:r>
                              <w:rPr>
                                <w:rFonts w:ascii="Helvetica" w:hAnsi="Helvetica"/>
                                <w:sz w:val="22"/>
                                <w:szCs w:val="19"/>
                              </w:rPr>
                              <w:t>straw</w:t>
                            </w:r>
                          </w:p>
                          <w:p w14:paraId="1A53E89D"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3342DA">
                              <w:rPr>
                                <w:rFonts w:ascii="Helvetica" w:hAnsi="Helvetica"/>
                                <w:sz w:val="22"/>
                                <w:szCs w:val="19"/>
                              </w:rPr>
                              <w:t>Apples and Vanilla</w:t>
                            </w:r>
                          </w:p>
                          <w:p w14:paraId="200F84E9" w14:textId="77777777" w:rsidR="00CF6AD0" w:rsidRDefault="00CF6AD0" w:rsidP="00CF6AD0">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Pr>
                                <w:rFonts w:ascii="Helvetica" w:hAnsi="Helvetica"/>
                                <w:sz w:val="22"/>
                                <w:szCs w:val="19"/>
                              </w:rPr>
                              <w:t>Light and fruity</w:t>
                            </w:r>
                          </w:p>
                          <w:p w14:paraId="0E6AA920"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3342DA">
                              <w:rPr>
                                <w:rFonts w:ascii="Helvetica" w:hAnsi="Helvetica"/>
                                <w:sz w:val="22"/>
                                <w:szCs w:val="19"/>
                              </w:rPr>
                              <w:t>Refreshing and tasty</w:t>
                            </w:r>
                          </w:p>
                          <w:p w14:paraId="207E7BF9" w14:textId="77777777" w:rsidR="007424FC" w:rsidRPr="008C4591" w:rsidRDefault="007424FC" w:rsidP="00BE55D4">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0" type="#_x0000_t202" style="position:absolute;margin-left:4.7pt;margin-top:11pt;width:312pt;height:159.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" filled="f" fillcolor="#fffffe" stroked="f" strokecolor="#212120">
                <v:textbox inset="2.88pt,2.88pt,2.88pt,2.88pt">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5EFFE729"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light </w:t>
                      </w:r>
                      <w:r>
                        <w:rPr>
                          <w:rFonts w:ascii="Helvetica" w:hAnsi="Helvetica"/>
                          <w:sz w:val="22"/>
                          <w:szCs w:val="19"/>
                        </w:rPr>
                        <w:t>straw</w:t>
                      </w:r>
                    </w:p>
                    <w:p w14:paraId="1A53E89D"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3342DA">
                        <w:rPr>
                          <w:rFonts w:ascii="Helvetica" w:hAnsi="Helvetica"/>
                          <w:sz w:val="22"/>
                          <w:szCs w:val="19"/>
                        </w:rPr>
                        <w:t>Apples and Vanilla</w:t>
                      </w:r>
                    </w:p>
                    <w:p w14:paraId="200F84E9" w14:textId="77777777" w:rsidR="00CF6AD0" w:rsidRDefault="00CF6AD0" w:rsidP="00CF6AD0">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Pr>
                          <w:rFonts w:ascii="Helvetica" w:hAnsi="Helvetica"/>
                          <w:sz w:val="22"/>
                          <w:szCs w:val="19"/>
                        </w:rPr>
                        <w:t>Light and fruity</w:t>
                      </w:r>
                    </w:p>
                    <w:p w14:paraId="0E6AA920" w14:textId="77777777" w:rsidR="00CF6AD0" w:rsidRPr="001B6473" w:rsidRDefault="00CF6AD0" w:rsidP="00CF6AD0">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3342DA">
                        <w:rPr>
                          <w:rFonts w:ascii="Helvetica" w:hAnsi="Helvetica"/>
                          <w:sz w:val="22"/>
                          <w:szCs w:val="19"/>
                        </w:rPr>
                        <w:t>Refreshing and tasty</w:t>
                      </w:r>
                    </w:p>
                    <w:p w14:paraId="207E7BF9" w14:textId="77777777" w:rsidR="007424FC" w:rsidRPr="008C4591" w:rsidRDefault="007424FC" w:rsidP="00BE55D4">
                      <w:pPr>
                        <w:rPr>
                          <w:rFonts w:ascii="Helvetica" w:hAnsi="Helvetica"/>
                        </w:rPr>
                      </w:pPr>
                    </w:p>
                  </w:txbxContent>
                </v:textbox>
                <w10:wrap type="tight"/>
              </v:shape>
            </w:pict>
          </mc:Fallback>
        </mc:AlternateContent>
      </w:r>
    </w:p>
    <w:p w14:paraId="5D9FC6EB" w14:textId="3B797E65" w:rsidR="00CD7AC1" w:rsidRDefault="00BD19B9" w:rsidP="00CD7AC1">
      <w:r>
        <w:rPr>
          <w:noProof/>
        </w:rPr>
        <w:drawing>
          <wp:anchor distT="36576" distB="36576" distL="36576" distR="36576" simplePos="0" relativeHeight="251646975" behindDoc="0" locked="0" layoutInCell="1" allowOverlap="1" wp14:anchorId="3EBBC5E6" wp14:editId="7F158FFE">
            <wp:simplePos x="0" y="0"/>
            <wp:positionH relativeFrom="column">
              <wp:posOffset>-5676900</wp:posOffset>
            </wp:positionH>
            <wp:positionV relativeFrom="paragraph">
              <wp:posOffset>0</wp:posOffset>
            </wp:positionV>
            <wp:extent cx="1341120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0" r:link="rId11">
                      <a:extLst>
                        <a:ext uri="{28A0092B-C50C-407E-A947-70E740481C1C}">
                          <a14:useLocalDpi xmlns:a14="http://schemas.microsoft.com/office/drawing/2010/main" val="0"/>
                        </a:ext>
                      </a:extLst>
                    </a:blip>
                    <a:srcRect l="1443" r="208" b="29468"/>
                    <a:stretch>
                      <a:fillRect/>
                    </a:stretch>
                  </pic:blipFill>
                  <pic:spPr bwMode="auto">
                    <a:xfrm flipH="1">
                      <a:off x="0" y="0"/>
                      <a:ext cx="1341120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E1A">
        <w:rPr>
          <w:noProof/>
          <w:color w:val="auto"/>
          <w:kern w:val="0"/>
        </w:rPr>
        <mc:AlternateContent>
          <mc:Choice Requires="wps">
            <w:drawing>
              <wp:anchor distT="36576" distB="36576" distL="36576" distR="36576" simplePos="0" relativeHeight="251681792" behindDoc="0" locked="0" layoutInCell="1" allowOverlap="1" wp14:anchorId="5F6D4023" wp14:editId="58C86093">
                <wp:simplePos x="0" y="0"/>
                <wp:positionH relativeFrom="column">
                  <wp:posOffset>-152400</wp:posOffset>
                </wp:positionH>
                <wp:positionV relativeFrom="paragraph">
                  <wp:posOffset>199390</wp:posOffset>
                </wp:positionV>
                <wp:extent cx="2590800" cy="342900"/>
                <wp:effectExtent l="0" t="0" r="0" b="12700"/>
                <wp:wrapTight wrapText="bothSides">
                  <wp:wrapPolygon edited="0">
                    <wp:start x="0" y="0"/>
                    <wp:lineTo x="0" y="20800"/>
                    <wp:lineTo x="21388" y="20800"/>
                    <wp:lineTo x="21388"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31" type="#_x0000_t202" style="position:absolute;margin-left:-12pt;margin-top:15.7pt;width:204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" filled="f" fillcolor="#fffffe" stroked="f" strokecolor="#212120" insetpen="t">
                <v:textbox inset="2.88pt,2.88pt,2.88pt,2.88pt">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v:textbox>
                <w10:wrap type="tight"/>
              </v:shape>
            </w:pict>
          </mc:Fallback>
        </mc:AlternateContent>
      </w:r>
      <w:r w:rsidR="007424FC">
        <w:rPr>
          <w:noProof/>
        </w:rPr>
        <mc:AlternateContent>
          <mc:Choice Requires="wps">
            <w:drawing>
              <wp:anchor distT="0" distB="0" distL="114300" distR="114300" simplePos="0" relativeHeight="251682816" behindDoc="0" locked="0" layoutInCell="1" allowOverlap="1" wp14:anchorId="31F6901C" wp14:editId="474FD7B2">
                <wp:simplePos x="0" y="0"/>
                <wp:positionH relativeFrom="column">
                  <wp:posOffset>152400</wp:posOffset>
                </wp:positionH>
                <wp:positionV relativeFrom="paragraph">
                  <wp:posOffset>-29210</wp:posOffset>
                </wp:positionV>
                <wp:extent cx="19812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2" type="#_x0000_t202" style="position:absolute;margin-left:12pt;margin-top:-2.3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" filled="f" stroked="f">
                <v:textbo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v:textbox>
                <w10:wrap type="square"/>
              </v:shape>
            </w:pict>
          </mc:Fallback>
        </mc:AlternateContent>
      </w:r>
    </w:p>
    <w:p w14:paraId="559EFAB7" w14:textId="7A5DB460" w:rsidR="00AB0DD9" w:rsidRPr="00CD7AC1" w:rsidRDefault="00D44A30" w:rsidP="00CD7AC1">
      <w:pPr>
        <w:tabs>
          <w:tab w:val="left" w:pos="5950"/>
        </w:tabs>
      </w:pPr>
      <w:r>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9FzpRP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D1D5A"/>
    <w:rsid w:val="00111847"/>
    <w:rsid w:val="00187636"/>
    <w:rsid w:val="001B6473"/>
    <w:rsid w:val="0024128A"/>
    <w:rsid w:val="00256FF0"/>
    <w:rsid w:val="002D369A"/>
    <w:rsid w:val="003009DE"/>
    <w:rsid w:val="003A6775"/>
    <w:rsid w:val="003C677D"/>
    <w:rsid w:val="003D6C73"/>
    <w:rsid w:val="0040097D"/>
    <w:rsid w:val="0045419E"/>
    <w:rsid w:val="004650E4"/>
    <w:rsid w:val="0047127B"/>
    <w:rsid w:val="00490FA3"/>
    <w:rsid w:val="004D2449"/>
    <w:rsid w:val="00523969"/>
    <w:rsid w:val="00546219"/>
    <w:rsid w:val="00582695"/>
    <w:rsid w:val="005B57BE"/>
    <w:rsid w:val="005D4311"/>
    <w:rsid w:val="006005A4"/>
    <w:rsid w:val="0060385F"/>
    <w:rsid w:val="00605030"/>
    <w:rsid w:val="0066035A"/>
    <w:rsid w:val="00664474"/>
    <w:rsid w:val="007424FC"/>
    <w:rsid w:val="007E46A7"/>
    <w:rsid w:val="007F5D09"/>
    <w:rsid w:val="008347F2"/>
    <w:rsid w:val="00842B63"/>
    <w:rsid w:val="008C4591"/>
    <w:rsid w:val="009475DA"/>
    <w:rsid w:val="009F711D"/>
    <w:rsid w:val="00A357BD"/>
    <w:rsid w:val="00A526E3"/>
    <w:rsid w:val="00A63117"/>
    <w:rsid w:val="00AB0DD9"/>
    <w:rsid w:val="00AC726C"/>
    <w:rsid w:val="00B479CB"/>
    <w:rsid w:val="00B7460B"/>
    <w:rsid w:val="00B83E18"/>
    <w:rsid w:val="00B933B6"/>
    <w:rsid w:val="00BD19B9"/>
    <w:rsid w:val="00BE55D4"/>
    <w:rsid w:val="00C2429A"/>
    <w:rsid w:val="00CA54F7"/>
    <w:rsid w:val="00CC2B58"/>
    <w:rsid w:val="00CD7AC1"/>
    <w:rsid w:val="00CF5C9F"/>
    <w:rsid w:val="00CF6AD0"/>
    <w:rsid w:val="00D368E2"/>
    <w:rsid w:val="00D42E1A"/>
    <w:rsid w:val="00D44A30"/>
    <w:rsid w:val="00DE6856"/>
    <w:rsid w:val="00E146AD"/>
    <w:rsid w:val="00E231E4"/>
    <w:rsid w:val="00E60BCC"/>
    <w:rsid w:val="00E65C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STOCKLAYOUTS\CURRENT%20PROJECTS\FN99807-PL\FN99807-IMG05.emf"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5CDD3-3965-485C-BBF8-117CC590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toy</cp:lastModifiedBy>
  <cp:revision>7</cp:revision>
  <cp:lastPrinted>2014-06-13T16:06:00Z</cp:lastPrinted>
  <dcterms:created xsi:type="dcterms:W3CDTF">2014-09-12T02:38:00Z</dcterms:created>
  <dcterms:modified xsi:type="dcterms:W3CDTF">2014-09-17T19:36:00Z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